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90120W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14C8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1EA9A61E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rated voltage</w:t>
            </w:r>
          </w:p>
        </w:tc>
        <w:tc>
          <w:tcPr>
            <w:tcW w:w="7468" w:type="dxa"/>
            <w:gridSpan w:val="7"/>
            <w:vAlign w:val="center"/>
          </w:tcPr>
          <w:p w14:paraId="0E50520D">
            <w:pPr>
              <w:jc w:val="center"/>
              <w:rPr>
                <w:rFonts w:hint="default" w:ascii="Times New Roman" w:hAnsi="Times New Roman" w:eastAsiaTheme="maj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ajorEastAsia"/>
                <w:color w:val="00000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</w:rPr>
              <w:t xml:space="preserve">  6VDC/12</w:t>
            </w:r>
            <w:r>
              <w:rPr>
                <w:rFonts w:ascii="Times New Roman" w:hAnsi="Times New Roman" w:eastAsiaTheme="majorEastAsia"/>
                <w:color w:val="000000"/>
                <w:szCs w:val="21"/>
              </w:rPr>
              <w:t>VDC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</w:rPr>
              <w:t>/24</w:t>
            </w:r>
            <w:r>
              <w:rPr>
                <w:rFonts w:ascii="Times New Roman" w:hAnsi="Times New Roman" w:eastAsiaTheme="majorEastAsia"/>
                <w:color w:val="000000"/>
                <w:szCs w:val="21"/>
              </w:rPr>
              <w:t>VDC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</w:rPr>
              <w:t xml:space="preserve"> (</w:t>
            </w:r>
            <w:r>
              <w:rPr>
                <w:rFonts w:hint="eastAsia" w:ascii="Times New Roman" w:hAnsi="Times New Roman" w:eastAsiaTheme="majorEastAsia"/>
                <w:color w:val="000000"/>
                <w:szCs w:val="21"/>
                <w:lang w:val="en-US" w:eastAsia="zh-CN"/>
              </w:rPr>
              <w:t>Other rated voltage can be supplied)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in water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, submersible pump.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Sewage systems, portable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handheld water stick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solar-powered hot water circulation systems, solar pool heating systems, household appliance water circulation systems, fountains, aquariums, 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szCs w:val="21"/>
              </w:rPr>
              <w:t xml:space="preserve"> threads.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140.0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--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120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--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G1</w:t>
            </w:r>
            <w:r>
              <w:rPr>
                <w:rFonts w:hint="eastAsia" w:asciiTheme="majorEastAsia" w:hAnsiTheme="majorEastAsia" w:eastAsiaTheme="majorEastAsia"/>
                <w:color w:val="auto"/>
                <w:szCs w:val="21"/>
                <w:lang w:val="en-US" w:eastAsia="zh-CN"/>
              </w:rPr>
              <w:t>″</w:t>
            </w:r>
            <w:r>
              <w:rPr>
                <w:rFonts w:hint="eastAsia" w:ascii="Times New Roman" w:hAnsi="Times New Roman"/>
                <w:szCs w:val="21"/>
              </w:rPr>
              <w:t xml:space="preserve"> thread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ind w:left="945" w:hanging="1084" w:hangingChars="45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黑体" w:hAnsi="宋体" w:eastAsia="黑体"/>
                <w:b/>
                <w:sz w:val="24"/>
                <w:szCs w:val="24"/>
              </w:rPr>
              <w:pict>
                <v:shape id="_x0000_i1025" o:spt="75" type="#_x0000_t75" style="height:191.7pt;width:311.5pt;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2FB1D97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  <w:szCs w:val="21"/>
              </w:rPr>
              <w:pict>
                <v:shape id="_x0000_i1027" o:spt="75" type="#_x0000_t75" style="height:182.6pt;width:481.2pt;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</w:pict>
            </w:r>
          </w:p>
          <w:p w14:paraId="54EB6EF3">
            <w:pPr>
              <w:ind w:firstLine="945" w:firstLineChars="4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</w:t>
            </w:r>
            <w:r>
              <w:rPr>
                <w:rFonts w:hint="eastAsia" w:eastAsia="宋体"/>
                <w:lang w:eastAsia="zh-CN"/>
              </w:rPr>
              <w:pict>
                <v:shape id="_x0000_i1026" o:spt="75" alt="8eb499d2-6a9c-4b31-876d-f9a2ed79e570" type="#_x0000_t75" style="height:150.7pt;width:208.95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69631C0"/>
    <w:rsid w:val="1C952CD4"/>
    <w:rsid w:val="321B1AA4"/>
    <w:rsid w:val="328A0236"/>
    <w:rsid w:val="3EE6168C"/>
    <w:rsid w:val="455E63EA"/>
    <w:rsid w:val="4A7A4CB4"/>
    <w:rsid w:val="4FAE3B09"/>
    <w:rsid w:val="53D31D87"/>
    <w:rsid w:val="55A33BBE"/>
    <w:rsid w:val="570E2B48"/>
    <w:rsid w:val="57A64288"/>
    <w:rsid w:val="5A184997"/>
    <w:rsid w:val="5A4D7643"/>
    <w:rsid w:val="62DC10A6"/>
    <w:rsid w:val="6F2D6489"/>
    <w:rsid w:val="700370F8"/>
    <w:rsid w:val="74BF6412"/>
    <w:rsid w:val="77C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232</Words>
  <Characters>1309</Characters>
  <Lines>12</Lines>
  <Paragraphs>3</Paragraphs>
  <TotalTime>1</TotalTime>
  <ScaleCrop>false</ScaleCrop>
  <LinksUpToDate>false</LinksUpToDate>
  <CharactersWithSpaces>1514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2026-01-15T06:08:39Z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